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A6BC6" w:rsidRPr="00FC7A44" w:rsidTr="00EA6BC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034"/>
            </w:tblGrid>
            <w:tr w:rsidR="00EA6BC6" w:rsidRPr="00FC7A44">
              <w:tc>
                <w:tcPr>
                  <w:tcW w:w="0" w:type="auto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16" name="Kép 41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Teljesítménytúrázók Társasága (TTT)</w:t>
                  </w: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15" name="Kép 41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1590 Budapest, Pf. 110.</w:t>
                  </w: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FC7A4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FC7A4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A6BC6" w:rsidRPr="00FC7A44">
              <w:tc>
                <w:tcPr>
                  <w:tcW w:w="0" w:type="auto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14" name="Kép 41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Csetneki</w:t>
                  </w:r>
                  <w:proofErr w:type="spell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Sándor</w:t>
                  </w: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13" name="Kép 41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 3524 Miskolc </w:t>
                  </w:r>
                  <w:proofErr w:type="spellStart"/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Leszih</w:t>
                  </w:r>
                  <w:proofErr w:type="spellEnd"/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 Andor u. 23. ¼.</w:t>
                  </w: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12" name="Kép 41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658-3166</w:t>
                  </w: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FC7A4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cssandor@gmail.com</w:t>
                    </w:r>
                  </w:hyperlink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FC7A4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http://csetneki.hu</w:t>
                    </w:r>
                  </w:hyperlink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1" w:tgtFrame="nw" w:history="1">
                    <w:r w:rsidRPr="00FC7A4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http://turazokni.hu/iszkiri</w:t>
                    </w:r>
                  </w:hyperlink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389"/>
              <w:gridCol w:w="5572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11" name="Kép 41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10" name="Kép 41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9" name="Kép 409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8" name="Kép 4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Zuppa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7" name="Kép 4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6" name="Kép 4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Körtvélyes-tető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5" name="Kép 4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Macskabükk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4" name="Kép 4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3" name="Kép 4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Mária-szakadék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2" name="Kép 4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Csákányospuszta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1" name="Kép 4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Birkacsárda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0" name="Kép 4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9" name="Kép 3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Somlyó, 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kh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8" name="Kép 3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Tornyópuszta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7" name="Kép 3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Koldusszállás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6" name="Kép 3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Pusztatemplom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5" name="Kép 3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Baj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4" name="Kép 3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3" name="Kép 3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Öreg-tó kör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2" name="Kép 3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1" name="Kép 3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Baj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0" name="Kép 3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Pusztatemplom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9" name="Kép 3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Koldusszállás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8" name="Kép 3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Tornyópuszta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7" name="Kép 3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Somlyó, 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kh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6" name="Kép 3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Szárliget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5" name="Kép 38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84" name="Kép 38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83" name="Kép 38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6:00-8:00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82" name="Kép 38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2200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81" name="Kép 38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103.9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0" name="Kép 38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2025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79" name="Kép 37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24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8" name="Kép 37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196.5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7" name="Kép 37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A124/21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76" name="Kép 37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05740" cy="236220"/>
            <wp:effectExtent l="0" t="0" r="3810" b="0"/>
            <wp:docPr id="375" name="Kép 375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74" name="Kép 37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73" name="Kép 37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372" name="Kép 37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43840" cy="228600"/>
            <wp:effectExtent l="0" t="0" r="3810" b="0"/>
            <wp:docPr id="371" name="Kép 37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70" name="Kép 37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59080" cy="228600"/>
            <wp:effectExtent l="0" t="0" r="7620" b="0"/>
            <wp:docPr id="369" name="Kép 369" descr="Csomagszállítás egyéb hel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Csomagszállítás egyéb helyr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68" name="Kép 36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67" name="Kép 36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66" name="Kép 36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Rajt saját idő terhére 10 óráig.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Depózás Tatára.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Az </w:t>
      </w:r>
      <w:hyperlink r:id="rId36" w:history="1">
        <w:r w:rsidRPr="00FC7A44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MSTSZ</w:t>
        </w:r>
      </w:hyperlink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Magyar Nemzeti Teljesítménytúra Bajnokság futama NB1 kategóriában.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Az erdészet kérése a hosszú távok résztvevőihez: „a balesetek elkerülése végett, sötétedés után láthatósági mellényben, elemlámpával közlekedjenek, s kérjük, ezen időszakban senki se térjen le az utakról!”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406"/>
              <w:gridCol w:w="5802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65" name="Kép 36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4" name="Kép 36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3" name="Kép 363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4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2" name="Kép 3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Zuppa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1" name="Kép 3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0" name="Kép 3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Körtvélyes-tető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9" name="Kép 3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Macskabükk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8" name="Kép 3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7" name="Kép 3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Mária-szakadék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6" name="Kép 3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Csákányospuszta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5" name="Kép 3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Birkacsárda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4" name="Kép 3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3" name="Kép 3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Somlyó, 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kh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2" name="Kép 3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Tornyópuszta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1" name="Kép 3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Koldusszállás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0" name="Kép 3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Pusztatemplom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9" name="Kép 3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Baj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8" name="Kép 3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7" name="Kép 3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Öreg-tó kör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6" name="Kép 3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5" name="Kép 34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44" name="Kép 34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Tata, Est Mozi (Ady Endre út 21.)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43" name="Kép 34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6:00-8:00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42" name="Kép 34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1700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41" name="Kép 34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66.7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0" name="Kép 34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1200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39" name="Kép 33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16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8" name="Kép 33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124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7" name="Kép 33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B78/14,5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6" name="Kép 33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5" name="Kép 33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34" name="Kép 33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33" name="Kép 3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332" name="Kép 33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43840" cy="228600"/>
            <wp:effectExtent l="0" t="0" r="3810" b="0"/>
            <wp:docPr id="331" name="Kép 33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30" name="Kép 3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329" name="Kép 32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28" name="Kép 3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27" name="Kép 3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26" name="Kép 3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Rajt saját idő terhére 10 óráig.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Csomagszállítás Tatára.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440"/>
              <w:gridCol w:w="5525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5" name="Kép 3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4" name="Kép 3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3" name="Kép 3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Somlyó, 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lastRenderedPageBreak/>
        <w:t>kh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2" name="Kép 3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Tornyópuszta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1" name="Kép 3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Koldusszállás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0" name="Kép 3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Pusztatemplom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9" name="Kép 3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Baj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8" name="Kép 3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7" name="Kép 3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Öreg-tó kör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6" name="Kép 3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5" name="Kép 3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14" name="Kép 3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Tata, Est Mozi (Ady Endre út 21.)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13" name="Kép 3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7:00-10:00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12" name="Kép 3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1400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11" name="Kép 31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43.7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0" name="Kép 31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760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09" name="Kép 30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11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08" name="Kép 30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81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07" name="Kép 30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B51/10,5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06" name="Kép 30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05" name="Kép 30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04" name="Kép 30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03" name="Kép 30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302" name="Kép 30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01" name="Kép 30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300" name="Kép 300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99" name="Kép 29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98" name="Kép 29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97" name="Kép 29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Csomagszállítás Tatára.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Az MSTSZ Magyar Nemzeti Teljesítménytúra Bajnokság futama NB2 kategóriában.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442"/>
              <w:gridCol w:w="5622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6" name="Kép 29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95" name="Kép 29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4" name="Kép 2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Somlyó, 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kh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3" name="Kép 2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Tornyópuszta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2" name="Kép 2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Koldusszállás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1" name="Kép 2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Pusztatemplom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0" name="Kép 2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Baj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9" name="Kép 2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Tata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8" name="Kép 2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87" name="Kép 2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Tata, Est Mozi (Ady Endre út 21.)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86" name="Kép 2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7:00-10:00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85" name="Kép 2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1400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84" name="Kép 28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36.2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3" name="Kép 28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735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82" name="Kép 2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1" name="Kép 2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69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0" name="Kép 2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C43/9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9" name="Kép 27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8" name="Kép 2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77" name="Kép 27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76" name="Kép 27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75" name="Kép 27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74" name="Kép 27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273" name="Kép 273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2" name="Kép 27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1" name="Kép 27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70" name="Kép 27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Csomagszállítás Tatára.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440"/>
              <w:gridCol w:w="5525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9" name="Kép 26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8" name="Kép 26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7" name="Kép 2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Zuppa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6" name="Kép 2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5" name="Kép 2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Körtvélyes-tető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4" name="Kép 2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Macskabükk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3" name="Kép 2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Körtvélyespuszta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2" name="Kép 2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Mária-szakadék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1" name="Kép 2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Csákányospuszta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0" name="Kép 2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Birkacsárda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9" name="Kép 2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Szárliget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8" name="Kép 25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57" name="Kép 25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56" name="Kép 25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55" name="Kép 25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54" name="Kép 25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23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3" name="Kép 25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440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52" name="Kép 25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1" name="Kép 25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43.5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0" name="Kép 25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D27/6,5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49" name="Kép 24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48" name="Kép 2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47" name="Kép 24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46" name="Kép 24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45" name="Kép 24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44" name="Kép 24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43" name="Kép 24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42" name="Kép 24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41" name="Kép 24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A6BC6" w:rsidRPr="00FC7A44" w:rsidTr="00EA6B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6"/>
              <w:gridCol w:w="440"/>
              <w:gridCol w:w="5525"/>
            </w:tblGrid>
            <w:tr w:rsidR="00EA6BC6" w:rsidRPr="00FC7A44">
              <w:tc>
                <w:tcPr>
                  <w:tcW w:w="0" w:type="auto"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Iszkiri</w:t>
                  </w:r>
                  <w:proofErr w:type="gramEnd"/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A6BC6" w:rsidRPr="00FC7A4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A6BC6" w:rsidRPr="00FC7A44" w:rsidRDefault="00EA6BC6" w:rsidP="00EA6BC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7A4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EA6BC6" w:rsidRPr="00FC7A44" w:rsidRDefault="00EA6BC6" w:rsidP="00EA6BC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A6BC6" w:rsidRPr="00FC7A44" w:rsidRDefault="00EA6BC6" w:rsidP="00EA6BC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C7A4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2015.03.21</w:t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0" name="Kép 24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A4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7A4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9" name="Kép 23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6BC6" w:rsidRPr="00FC7A44" w:rsidRDefault="00EA6BC6" w:rsidP="00EA6BC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A6BC6" w:rsidRPr="00FC7A44" w:rsidRDefault="00EA6BC6" w:rsidP="00EA6BC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Szárliget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8" name="Kép 2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Zuppa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7" name="Kép 2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Nagyegyháza </w:t>
      </w:r>
      <w:r w:rsidRPr="00FC7A44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6" name="Kép 2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Szárliget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5" name="Kép 23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34" name="Kép 23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Szárliget, Faluház. Szent István tér 1. (István utca 49.)</w:t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33" name="Kép 23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32" name="Kép 23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31" name="Kép 23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9.9 km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0" name="Kép 23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200 m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29" name="Kép 22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 óra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8" name="Kép 22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19 pont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7" name="Kép 22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E11/4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26" name="Kép 22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25" name="Kép 22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24" name="Kép 22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23" name="Kép 22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22" name="Kép 22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21" name="Kép 22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20" name="Kép 22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19" name="Kép 21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C7A44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18" name="Kép 2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44" w:rsidRDefault="00EA6BC6" w:rsidP="00FC7A44">
      <w:pPr>
        <w:pStyle w:val="NormlWeb"/>
        <w:rPr>
          <w:rFonts w:ascii="Verdana" w:hAnsi="Verdana"/>
          <w:color w:val="000000"/>
          <w:sz w:val="20"/>
          <w:szCs w:val="20"/>
        </w:rPr>
      </w:pPr>
      <w:r w:rsidRPr="00FC7A44">
        <w:rPr>
          <w:rFonts w:ascii="Verdana" w:hAnsi="Verdana"/>
          <w:b/>
          <w:bCs/>
          <w:color w:val="000000"/>
          <w:sz w:val="20"/>
          <w:szCs w:val="20"/>
        </w:rPr>
        <w:t>Minden távhoz</w:t>
      </w:r>
      <w:r w:rsidRPr="00FC7A44">
        <w:rPr>
          <w:rFonts w:ascii="Verdana" w:hAnsi="Verdana"/>
          <w:color w:val="000000"/>
          <w:sz w:val="20"/>
          <w:szCs w:val="20"/>
        </w:rPr>
        <w:t>:</w:t>
      </w:r>
      <w:r w:rsidRPr="00FC7A44">
        <w:rPr>
          <w:rFonts w:ascii="Verdana" w:hAnsi="Verdana"/>
          <w:color w:val="000000"/>
          <w:sz w:val="20"/>
          <w:szCs w:val="20"/>
        </w:rPr>
        <w:br/>
        <w:t xml:space="preserve">TTT, MTSZ, TFSZ, MSTSZ tagoknak, Magyar Turista kártyával, </w:t>
      </w:r>
      <w:proofErr w:type="spellStart"/>
      <w:r w:rsidRPr="00FC7A44">
        <w:rPr>
          <w:rFonts w:ascii="Verdana" w:hAnsi="Verdana"/>
          <w:color w:val="000000"/>
          <w:sz w:val="20"/>
          <w:szCs w:val="20"/>
        </w:rPr>
        <w:t>Cartographia</w:t>
      </w:r>
      <w:proofErr w:type="spellEnd"/>
      <w:r w:rsidRPr="00FC7A44">
        <w:rPr>
          <w:rFonts w:ascii="Verdana" w:hAnsi="Verdana"/>
          <w:color w:val="000000"/>
          <w:sz w:val="20"/>
          <w:szCs w:val="20"/>
        </w:rPr>
        <w:t xml:space="preserve"> Kupa résztvevőknek, valamint gyermekeknek 14 éves korig 200 Ft/fő kedvezmény. A Nemzeti Bajnokság résztvevői 50%-os díjat fizetnek. Hallássérültek és látássérültek, valamint kísérőik részére a nevezés ingyenes.</w:t>
      </w:r>
      <w:r w:rsidRPr="00FC7A44">
        <w:rPr>
          <w:rFonts w:ascii="Verdana" w:hAnsi="Verdana"/>
          <w:color w:val="000000"/>
          <w:sz w:val="20"/>
          <w:szCs w:val="20"/>
        </w:rPr>
        <w:br/>
      </w:r>
      <w:r w:rsidRPr="00FC7A44">
        <w:rPr>
          <w:rFonts w:ascii="Verdana" w:hAnsi="Verdana"/>
          <w:b/>
          <w:bCs/>
          <w:color w:val="000000"/>
          <w:sz w:val="20"/>
          <w:szCs w:val="20"/>
        </w:rPr>
        <w:t>Saját poharad hozd magaddal!</w:t>
      </w:r>
      <w:r w:rsidRPr="00FC7A44">
        <w:rPr>
          <w:rFonts w:ascii="Verdana" w:hAnsi="Verdana"/>
          <w:color w:val="000000"/>
          <w:sz w:val="20"/>
          <w:szCs w:val="20"/>
        </w:rPr>
        <w:t xml:space="preserve"> Vízvételi lehetőségek: Szárliget, Szár, </w:t>
      </w:r>
      <w:proofErr w:type="spellStart"/>
      <w:r w:rsidRPr="00FC7A44">
        <w:rPr>
          <w:rFonts w:ascii="Verdana" w:hAnsi="Verdana"/>
          <w:color w:val="000000"/>
          <w:sz w:val="20"/>
          <w:szCs w:val="20"/>
        </w:rPr>
        <w:t>Tornyópuszta</w:t>
      </w:r>
      <w:proofErr w:type="spellEnd"/>
      <w:r w:rsidRPr="00FC7A44">
        <w:rPr>
          <w:rFonts w:ascii="Verdana" w:hAnsi="Verdana"/>
          <w:color w:val="000000"/>
          <w:sz w:val="20"/>
          <w:szCs w:val="20"/>
        </w:rPr>
        <w:t>, Baj, Tata.</w:t>
      </w:r>
      <w:r w:rsidRPr="00FC7A44">
        <w:rPr>
          <w:rFonts w:ascii="Verdana" w:hAnsi="Verdana"/>
          <w:color w:val="000000"/>
          <w:sz w:val="20"/>
          <w:szCs w:val="20"/>
        </w:rPr>
        <w:br/>
        <w:t>Csomagszállítás (Tatára) ingyenes.</w:t>
      </w:r>
      <w:r w:rsidRPr="00FC7A44">
        <w:rPr>
          <w:rFonts w:ascii="Verdana" w:hAnsi="Verdana"/>
          <w:color w:val="000000"/>
          <w:sz w:val="20"/>
          <w:szCs w:val="20"/>
        </w:rPr>
        <w:br/>
      </w:r>
      <w:r w:rsidRPr="00FC7A44">
        <w:rPr>
          <w:rFonts w:ascii="Verdana" w:hAnsi="Verdana"/>
          <w:color w:val="000000"/>
          <w:sz w:val="20"/>
          <w:szCs w:val="20"/>
        </w:rPr>
        <w:lastRenderedPageBreak/>
        <w:t>A túra a </w:t>
      </w:r>
      <w:hyperlink r:id="rId39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Cartographia Kupa</w:t>
        </w:r>
      </w:hyperlink>
      <w:r w:rsidRPr="00FC7A44">
        <w:rPr>
          <w:rFonts w:ascii="Verdana" w:hAnsi="Verdana"/>
          <w:color w:val="000000"/>
          <w:sz w:val="20"/>
          <w:szCs w:val="20"/>
        </w:rPr>
        <w:t> fordulója.</w:t>
      </w:r>
      <w:r w:rsidRPr="00FC7A44">
        <w:rPr>
          <w:rFonts w:ascii="Verdana" w:hAnsi="Verdana"/>
          <w:color w:val="000000"/>
          <w:sz w:val="20"/>
          <w:szCs w:val="20"/>
        </w:rPr>
        <w:br/>
        <w:t>Térkép: a Vértes és a Gerecse turistatérképei.</w:t>
      </w:r>
      <w:r w:rsidRPr="00FC7A44">
        <w:rPr>
          <w:rFonts w:ascii="Verdana" w:hAnsi="Verdana"/>
          <w:color w:val="000000"/>
          <w:sz w:val="20"/>
          <w:szCs w:val="20"/>
        </w:rPr>
        <w:br/>
      </w:r>
      <w:r w:rsidRPr="00FC7A44">
        <w:rPr>
          <w:rFonts w:ascii="Verdana" w:hAnsi="Verdana"/>
          <w:color w:val="000000"/>
          <w:sz w:val="20"/>
          <w:szCs w:val="20"/>
        </w:rPr>
        <w:br/>
      </w:r>
      <w:proofErr w:type="gramStart"/>
      <w:r w:rsidRPr="00FC7A44">
        <w:rPr>
          <w:rFonts w:ascii="Verdana" w:hAnsi="Verdana"/>
          <w:b/>
          <w:bCs/>
          <w:color w:val="000000"/>
          <w:sz w:val="20"/>
          <w:szCs w:val="20"/>
        </w:rPr>
        <w:t>Letölthetők:</w:t>
      </w:r>
      <w:r w:rsidRPr="00FC7A44">
        <w:rPr>
          <w:rFonts w:ascii="Verdana" w:hAnsi="Verdana"/>
          <w:b/>
          <w:bCs/>
          <w:color w:val="000000"/>
          <w:sz w:val="20"/>
          <w:szCs w:val="20"/>
        </w:rPr>
        <w:br/>
      </w:r>
      <w:hyperlink r:id="rId40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Térkép (Gerecse)</w:t>
        </w:r>
      </w:hyperlink>
      <w:r w:rsidRPr="00FC7A44">
        <w:rPr>
          <w:rFonts w:ascii="Verdana" w:hAnsi="Verdana"/>
          <w:color w:val="000000"/>
          <w:sz w:val="20"/>
          <w:szCs w:val="20"/>
        </w:rPr>
        <w:t>, </w:t>
      </w:r>
      <w:hyperlink r:id="rId41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Térkép (Vértes)</w:t>
        </w:r>
      </w:hyperlink>
      <w:r w:rsidRPr="00FC7A44">
        <w:rPr>
          <w:rFonts w:ascii="Verdana" w:hAnsi="Verdana"/>
          <w:color w:val="000000"/>
          <w:sz w:val="20"/>
          <w:szCs w:val="20"/>
        </w:rPr>
        <w:br/>
      </w:r>
      <w:hyperlink r:id="rId42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Nevezési lap</w:t>
        </w:r>
      </w:hyperlink>
      <w:r w:rsidRPr="00FC7A44">
        <w:rPr>
          <w:rFonts w:ascii="Verdana" w:hAnsi="Verdana"/>
          <w:color w:val="000000"/>
          <w:sz w:val="20"/>
          <w:szCs w:val="20"/>
        </w:rPr>
        <w:br/>
        <w:t>GPS nyomvonalak (GPX): </w:t>
      </w:r>
      <w:hyperlink r:id="rId43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100 km</w:t>
        </w:r>
      </w:hyperlink>
      <w:r w:rsidRPr="00FC7A44">
        <w:rPr>
          <w:rFonts w:ascii="Verdana" w:hAnsi="Verdana"/>
          <w:color w:val="000000"/>
          <w:sz w:val="20"/>
          <w:szCs w:val="20"/>
        </w:rPr>
        <w:t>, </w:t>
      </w:r>
      <w:proofErr w:type="gramEnd"/>
      <w:r w:rsidRPr="00FC7A44">
        <w:rPr>
          <w:rFonts w:ascii="Verdana" w:hAnsi="Verdana"/>
          <w:color w:val="000000"/>
          <w:sz w:val="20"/>
          <w:szCs w:val="20"/>
        </w:rPr>
        <w:fldChar w:fldCharType="begin"/>
      </w:r>
      <w:r w:rsidRPr="00FC7A44">
        <w:rPr>
          <w:rFonts w:ascii="Verdana" w:hAnsi="Verdana"/>
          <w:color w:val="000000"/>
          <w:sz w:val="20"/>
          <w:szCs w:val="20"/>
        </w:rPr>
        <w:instrText xml:space="preserve"> HYPERLINK "http://www.teljesitmenyturazoktarsasaga.hu/sites/default/files/Iszkiri/iszkiri25.gpx" \t "_blank" </w:instrText>
      </w:r>
      <w:r w:rsidRPr="00FC7A44">
        <w:rPr>
          <w:rFonts w:ascii="Verdana" w:hAnsi="Verdana"/>
          <w:color w:val="000000"/>
          <w:sz w:val="20"/>
          <w:szCs w:val="20"/>
        </w:rPr>
        <w:fldChar w:fldCharType="separate"/>
      </w:r>
      <w:r w:rsidRPr="00FC7A44">
        <w:rPr>
          <w:rFonts w:ascii="Verdana" w:hAnsi="Verdana"/>
          <w:b/>
          <w:bCs/>
          <w:color w:val="3399CC"/>
          <w:sz w:val="20"/>
          <w:szCs w:val="20"/>
        </w:rPr>
        <w:t>25 km</w:t>
      </w:r>
      <w:r w:rsidRPr="00FC7A44">
        <w:rPr>
          <w:rFonts w:ascii="Verdana" w:hAnsi="Verdana"/>
          <w:color w:val="000000"/>
          <w:sz w:val="20"/>
          <w:szCs w:val="20"/>
        </w:rPr>
        <w:fldChar w:fldCharType="end"/>
      </w:r>
      <w:r w:rsidRPr="00FC7A44">
        <w:rPr>
          <w:rFonts w:ascii="Verdana" w:hAnsi="Verdana"/>
          <w:color w:val="000000"/>
          <w:sz w:val="20"/>
          <w:szCs w:val="20"/>
        </w:rPr>
        <w:t>, </w:t>
      </w:r>
      <w:hyperlink r:id="rId44" w:tgtFrame="_blank" w:history="1">
        <w:r w:rsidRPr="00FC7A44">
          <w:rPr>
            <w:rFonts w:ascii="Verdana" w:hAnsi="Verdana"/>
            <w:b/>
            <w:bCs/>
            <w:color w:val="3399CC"/>
            <w:sz w:val="20"/>
            <w:szCs w:val="20"/>
          </w:rPr>
          <w:t>10 km</w:t>
        </w:r>
      </w:hyperlink>
      <w:r w:rsidRPr="00FC7A44">
        <w:rPr>
          <w:rFonts w:ascii="Verdana" w:hAnsi="Verdana"/>
          <w:color w:val="000000"/>
          <w:sz w:val="20"/>
          <w:szCs w:val="20"/>
        </w:rPr>
        <w:br/>
      </w:r>
      <w:r w:rsidRPr="00FC7A44">
        <w:rPr>
          <w:rFonts w:ascii="Verdana" w:hAnsi="Verdana"/>
          <w:color w:val="000000"/>
          <w:sz w:val="20"/>
          <w:szCs w:val="20"/>
        </w:rPr>
        <w:br/>
        <w:t>Az </w:t>
      </w:r>
      <w:r w:rsidRPr="00FC7A44">
        <w:rPr>
          <w:rFonts w:ascii="Verdana" w:hAnsi="Verdana"/>
          <w:b/>
          <w:bCs/>
          <w:color w:val="000000"/>
          <w:sz w:val="20"/>
          <w:szCs w:val="20"/>
        </w:rPr>
        <w:t>Iszkiri</w:t>
      </w:r>
      <w:r w:rsidRPr="00FC7A44">
        <w:rPr>
          <w:rFonts w:ascii="Verdana" w:hAnsi="Verdana"/>
          <w:color w:val="000000"/>
          <w:sz w:val="20"/>
          <w:szCs w:val="20"/>
        </w:rPr>
        <w:t xml:space="preserve"> egy olyan túra, ahol számos (sőt, szinte számtalan) táv közül választhatsz: alig 10 km, 25 km, 35 km, 45 km, 65 km, s valamivel </w:t>
      </w:r>
      <w:proofErr w:type="gramStart"/>
      <w:r w:rsidRPr="00FC7A44">
        <w:rPr>
          <w:rFonts w:ascii="Verdana" w:hAnsi="Verdana"/>
          <w:color w:val="000000"/>
          <w:sz w:val="20"/>
          <w:szCs w:val="20"/>
        </w:rPr>
        <w:t>több</w:t>
      </w:r>
      <w:proofErr w:type="gramEnd"/>
      <w:r w:rsidRPr="00FC7A44">
        <w:rPr>
          <w:rFonts w:ascii="Verdana" w:hAnsi="Verdana"/>
          <w:color w:val="000000"/>
          <w:sz w:val="20"/>
          <w:szCs w:val="20"/>
        </w:rPr>
        <w:t xml:space="preserve"> mint 100 km... vagy akár a túrák közül többet is teljesíthetsz, egyedül vagy barátaiddal, családoddal.</w:t>
      </w:r>
    </w:p>
    <w:p w:rsidR="00FC7A44" w:rsidRPr="00E82AEF" w:rsidRDefault="00FC7A44" w:rsidP="00FC7A44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FC7A44" w:rsidRPr="00E82AEF" w:rsidRDefault="00FC7A44" w:rsidP="00FC7A4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hAnsi="Verdana"/>
          <w:sz w:val="20"/>
          <w:szCs w:val="20"/>
        </w:rPr>
        <w:t>A túra kiírása a TTT honlapon:</w:t>
      </w:r>
    </w:p>
    <w:p w:rsidR="00FC7A44" w:rsidRDefault="00FC7A44" w:rsidP="00FC7A44">
      <w:pPr>
        <w:pStyle w:val="NormlWeb"/>
        <w:rPr>
          <w:rFonts w:ascii="Verdana" w:hAnsi="Verdana"/>
          <w:color w:val="000000"/>
          <w:sz w:val="20"/>
          <w:szCs w:val="20"/>
        </w:rPr>
      </w:pPr>
      <w:hyperlink r:id="rId45" w:history="1">
        <w:r w:rsidRPr="004766D7">
          <w:rPr>
            <w:rStyle w:val="Hiperhivatkozs"/>
            <w:rFonts w:ascii="Verdana" w:hAnsi="Verdana"/>
            <w:sz w:val="20"/>
            <w:szCs w:val="20"/>
          </w:rPr>
          <w:t>http://www.teljesitmenyturazoktarsasaga.hu/tura?id=6215</w:t>
        </w:r>
      </w:hyperlink>
    </w:p>
    <w:p w:rsidR="00FC7A44" w:rsidRDefault="00FC7A44" w:rsidP="00FC7A44">
      <w:pPr>
        <w:spacing w:line="255" w:lineRule="atLeast"/>
        <w:rPr>
          <w:rFonts w:ascii="Verdana" w:hAnsi="Verdana"/>
          <w:color w:val="000000"/>
          <w:sz w:val="18"/>
          <w:szCs w:val="18"/>
        </w:rPr>
      </w:pPr>
      <w:hyperlink r:id="rId46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</w:rPr>
          <w:t> </w:t>
        </w:r>
      </w:hyperlink>
      <w:bookmarkStart w:id="0" w:name="_GoBack"/>
      <w:bookmarkEnd w:id="0"/>
    </w:p>
    <w:p w:rsidR="00FC7A44" w:rsidRPr="00E82AEF" w:rsidRDefault="00EA6BC6" w:rsidP="00FC7A44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FC7A44">
        <w:rPr>
          <w:rFonts w:ascii="Verdana" w:hAnsi="Verdana"/>
          <w:color w:val="000000"/>
          <w:sz w:val="20"/>
          <w:szCs w:val="20"/>
        </w:rPr>
        <w:br/>
      </w:r>
      <w:r w:rsidRPr="00FC7A44">
        <w:rPr>
          <w:rFonts w:ascii="Verdana" w:hAnsi="Verdana"/>
          <w:color w:val="000000"/>
          <w:sz w:val="20"/>
          <w:szCs w:val="20"/>
        </w:rPr>
        <w:br/>
      </w:r>
      <w:r w:rsidR="00FC7A44">
        <w:rPr>
          <w:rFonts w:ascii="Verdana" w:hAnsi="Verdana" w:cs="Arial"/>
          <w:color w:val="000000"/>
          <w:sz w:val="20"/>
          <w:szCs w:val="20"/>
        </w:rPr>
        <w:lastRenderedPageBreak/>
        <w:fldChar w:fldCharType="begin"/>
      </w:r>
      <w:r w:rsidR="00FC7A44">
        <w:rPr>
          <w:rFonts w:ascii="Verdana" w:hAnsi="Verdana" w:cs="Arial"/>
          <w:color w:val="000000"/>
          <w:sz w:val="20"/>
          <w:szCs w:val="20"/>
        </w:rPr>
        <w:instrText xml:space="preserve"> HYPERLINK "</w:instrText>
      </w:r>
      <w:r w:rsidR="00FC7A44" w:rsidRPr="00E82AEF">
        <w:rPr>
          <w:rFonts w:ascii="Verdana" w:hAnsi="Verdana" w:cs="Arial"/>
          <w:color w:val="000000"/>
          <w:sz w:val="20"/>
          <w:szCs w:val="20"/>
        </w:rPr>
        <w:instrText>Ez a kiírás a TTT oldalának másolata és a TTT engedélyével készült.</w:instrText>
      </w:r>
    </w:p>
    <w:p w:rsidR="00FC7A44" w:rsidRDefault="00FC7A44" w:rsidP="00FC7A44">
      <w:pPr>
        <w:shd w:val="clear" w:color="auto" w:fill="FEFCF5"/>
        <w:spacing w:before="120" w:after="216" w:line="255" w:lineRule="atLeast"/>
        <w:rPr>
          <w:rFonts w:ascii="Verdana" w:hAnsi="Verdana"/>
          <w:sz w:val="20"/>
          <w:szCs w:val="20"/>
        </w:rPr>
      </w:pPr>
      <w:r w:rsidRPr="00E82AEF">
        <w:rPr>
          <w:rFonts w:ascii="Verdana" w:hAnsi="Verdana"/>
          <w:sz w:val="20"/>
          <w:szCs w:val="20"/>
        </w:rPr>
        <w:instrText>A túra kiírása a TTT honlapon:</w:instrText>
      </w:r>
      <w:r>
        <w:rPr>
          <w:rFonts w:ascii="Verdana" w:hAnsi="Verdana"/>
          <w:sz w:val="20"/>
          <w:szCs w:val="20"/>
        </w:rPr>
        <w:instrText xml:space="preserve">  </w:instrText>
      </w:r>
      <w:r w:rsidRPr="00FC7A44">
        <w:rPr>
          <w:rFonts w:ascii="Verdana" w:hAnsi="Verdana"/>
          <w:sz w:val="20"/>
          <w:szCs w:val="20"/>
        </w:rPr>
        <w:instrText>http://www.teljesitmenyturazoktarsasaga.hu/tura?id=6215</w:instrText>
      </w:r>
      <w:r>
        <w:rPr>
          <w:rFonts w:ascii="Verdana" w:hAnsi="Verdana"/>
          <w:sz w:val="20"/>
          <w:szCs w:val="20"/>
        </w:rPr>
        <w:instrText xml:space="preserve">  </w:instrText>
      </w:r>
    </w:p>
    <w:p w:rsidR="00EA6BC6" w:rsidRPr="00FC7A44" w:rsidRDefault="00FC7A44" w:rsidP="00FC7A44">
      <w:pPr>
        <w:pStyle w:val="NormlWeb"/>
        <w:rPr>
          <w:rFonts w:ascii="Verdana" w:hAnsi="Verdana"/>
          <w:color w:val="000000"/>
          <w:sz w:val="20"/>
          <w:szCs w:val="20"/>
        </w:rPr>
      </w:pPr>
      <w:r w:rsidRPr="00FC7A44">
        <w:rPr>
          <w:rFonts w:ascii="Verdana" w:hAnsi="Verdana"/>
          <w:b/>
          <w:bCs/>
          <w:color w:val="3399CC"/>
          <w:sz w:val="20"/>
          <w:szCs w:val="20"/>
        </w:rPr>
        <w:br/>
      </w:r>
      <w:r w:rsidRPr="00FC7A44">
        <w:rPr>
          <w:rFonts w:ascii="Verdana" w:hAnsi="Verdana"/>
          <w:b/>
          <w:bCs/>
          <w:noProof/>
          <w:color w:val="3399CC"/>
          <w:sz w:val="20"/>
          <w:szCs w:val="20"/>
        </w:rPr>
        <w:drawing>
          <wp:inline distT="0" distB="0" distL="0" distR="0" wp14:anchorId="392EB337" wp14:editId="4F9E1E38">
            <wp:extent cx="5715000" cy="7620000"/>
            <wp:effectExtent l="0" t="0" r="0" b="0"/>
            <wp:docPr id="1" name="Kép 1" descr="http://www.teljesitmenyturazoktarsasaga.hu/sites/default/files/Iszkiri/Iszkiri_szintmetszet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 descr="http://www.teljesitmenyturazoktarsasaga.hu/sites/default/files/Iszkiri/Iszkiri_szintmetszet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/>
          <w:sz w:val="20"/>
          <w:szCs w:val="20"/>
        </w:rPr>
        <w:instrText xml:space="preserve">" </w:instrText>
      </w:r>
      <w:r>
        <w:rPr>
          <w:rFonts w:ascii="Verdana" w:hAnsi="Verdana" w:cs="Arial"/>
          <w:color w:val="000000"/>
          <w:sz w:val="20"/>
          <w:szCs w:val="20"/>
        </w:rPr>
        <w:fldChar w:fldCharType="separate"/>
      </w:r>
      <w:r w:rsidRPr="004766D7">
        <w:rPr>
          <w:rStyle w:val="Hiperhivatkozs"/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7FFA30FE" wp14:editId="3C367AA2">
            <wp:extent cx="5715000" cy="7620000"/>
            <wp:effectExtent l="0" t="0" r="0" b="0"/>
            <wp:docPr id="213" name="Kép 213" descr="http://www.teljesitmenyturazoktarsasaga.hu/sites/default/files/Iszkiri/Iszkiri_szintmetszet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 descr="http://www.teljesitmenyturazoktarsasaga.hu/sites/default/files/Iszkiri/Iszkiri_szintmetszet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000000"/>
          <w:sz w:val="20"/>
          <w:szCs w:val="20"/>
        </w:rPr>
        <w:fldChar w:fldCharType="end"/>
      </w:r>
      <w:r w:rsidR="00EA6BC6" w:rsidRPr="00FC7A44">
        <w:rPr>
          <w:rFonts w:ascii="Verdana" w:hAnsi="Verdana"/>
          <w:color w:val="000000"/>
          <w:sz w:val="20"/>
          <w:szCs w:val="20"/>
        </w:rPr>
        <w:br/>
      </w:r>
      <w:r w:rsidR="00EA6BC6" w:rsidRPr="00FC7A44">
        <w:rPr>
          <w:rFonts w:ascii="Verdana" w:hAnsi="Verdana"/>
          <w:color w:val="000000"/>
          <w:sz w:val="20"/>
          <w:szCs w:val="20"/>
        </w:rPr>
        <w:br/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EA6BC6" w:rsidRPr="00FC7A44" w:rsidRDefault="00EA6BC6" w:rsidP="00EA6BC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C7A44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7284. Módosítva: 2015.03.18</w:t>
      </w:r>
    </w:p>
    <w:p w:rsidR="00E91F16" w:rsidRPr="00FC7A44" w:rsidRDefault="00E91F16">
      <w:pPr>
        <w:rPr>
          <w:rFonts w:ascii="Verdana" w:hAnsi="Verdana"/>
          <w:sz w:val="20"/>
          <w:szCs w:val="20"/>
        </w:rPr>
      </w:pPr>
    </w:p>
    <w:sectPr w:rsidR="00E91F16" w:rsidRPr="00FC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C6"/>
    <w:rsid w:val="00E91F16"/>
    <w:rsid w:val="00EA6BC6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C4A5-3D89-4CEB-8296-C86A415A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A6BC6"/>
  </w:style>
  <w:style w:type="character" w:styleId="Hiperhivatkozs">
    <w:name w:val="Hyperlink"/>
    <w:basedOn w:val="Bekezdsalapbettpusa"/>
    <w:uiPriority w:val="99"/>
    <w:unhideWhenUsed/>
    <w:rsid w:val="00EA6BC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A6BC6"/>
    <w:rPr>
      <w:color w:val="800080"/>
      <w:u w:val="single"/>
    </w:rPr>
  </w:style>
  <w:style w:type="paragraph" w:styleId="NormlWeb">
    <w:name w:val="Normal (Web)"/>
    <w:basedOn w:val="Norml"/>
    <w:unhideWhenUsed/>
    <w:rsid w:val="00EA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hyperlink" Target="http://www.cartographia.hu/cartographiakup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hyperlink" Target="http://www.teljesitmenyturazoktarsasaga.hu/sites/default/files/Iszkiri/iszkiri-nevezesi_lap_2015.png" TargetMode="External"/><Relationship Id="rId47" Type="http://schemas.openxmlformats.org/officeDocument/2006/relationships/image" Target="media/image30.png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29.gif"/><Relationship Id="rId46" Type="http://schemas.openxmlformats.org/officeDocument/2006/relationships/hyperlink" Target="http://www.teljesitmenyturazoktarsasaga.hu/beszamolo?a=a&amp;id=111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hyperlink" Target="http://www.teljesitmenyturazoktarsasaga.hu/sites/default/files/Iszkiri/Iszkiri_V-G_terkep_2.jpg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hyperlink" Target="http://turazokni.hu/iszkiri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8.gif"/><Relationship Id="rId40" Type="http://schemas.openxmlformats.org/officeDocument/2006/relationships/hyperlink" Target="http://www.teljesitmenyturazoktarsasaga.hu/sites/default/files/Iszkiri/Iszkiri_V-G_terkep_1.jpg" TargetMode="External"/><Relationship Id="rId45" Type="http://schemas.openxmlformats.org/officeDocument/2006/relationships/hyperlink" Target="http://www.teljesitmenyturazoktarsasaga.hu/tura?id=6215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hyperlink" Target="http://www.mstsz.h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setneki.hu/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4" Type="http://schemas.openxmlformats.org/officeDocument/2006/relationships/hyperlink" Target="http://www.teljesitmenyturazoktarsasaga.hu/sites/default/files/Iszkiri/iszkiri10.gpx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cssandor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hyperlink" Target="http://www.teljesitmenyturazoktarsasaga.hu/sites/default/files/Iszkiri/iszkiri100.gpx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703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2015-03-19T09:07:00Z</cp:lastPrinted>
  <dcterms:created xsi:type="dcterms:W3CDTF">2015-03-19T09:03:00Z</dcterms:created>
  <dcterms:modified xsi:type="dcterms:W3CDTF">2015-03-25T16:51:00Z</dcterms:modified>
</cp:coreProperties>
</file>